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E372" w14:textId="102EDE37" w:rsidR="00975821" w:rsidRPr="00975821" w:rsidRDefault="00975821" w:rsidP="00975821">
      <w:pPr>
        <w:spacing w:after="0" w:line="276" w:lineRule="auto"/>
        <w:ind w:left="-709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97582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SZARVASMARHA-ÁGAZATI SZEMINÁRIUMOK </w:t>
      </w:r>
      <w:r>
        <w:rPr>
          <w:rFonts w:ascii="Times New Roman" w:hAnsi="Times New Roman" w:cs="Times New Roman"/>
          <w:b/>
          <w:color w:val="2F5496" w:themeColor="accent5" w:themeShade="BF"/>
          <w:sz w:val="28"/>
        </w:rPr>
        <w:t>-</w:t>
      </w:r>
      <w:r w:rsidR="003C101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202</w:t>
      </w:r>
      <w:r w:rsidR="00F31261">
        <w:rPr>
          <w:rFonts w:ascii="Times New Roman" w:hAnsi="Times New Roman" w:cs="Times New Roman"/>
          <w:b/>
          <w:color w:val="2F5496" w:themeColor="accent5" w:themeShade="BF"/>
          <w:sz w:val="28"/>
        </w:rPr>
        <w:t>1</w:t>
      </w:r>
      <w:r>
        <w:rPr>
          <w:rFonts w:ascii="Times New Roman" w:hAnsi="Times New Roman" w:cs="Times New Roman"/>
          <w:b/>
          <w:color w:val="2F5496" w:themeColor="accent5" w:themeShade="BF"/>
          <w:sz w:val="28"/>
        </w:rPr>
        <w:t>.</w:t>
      </w:r>
      <w:r w:rsidRPr="0097582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</w:t>
      </w:r>
    </w:p>
    <w:p w14:paraId="41527B25" w14:textId="710F8DDD" w:rsidR="00975821" w:rsidRPr="00696ED3" w:rsidRDefault="00696ED3" w:rsidP="00696ED3">
      <w:pPr>
        <w:spacing w:after="0" w:line="276" w:lineRule="auto"/>
        <w:ind w:left="-709"/>
        <w:rPr>
          <w:rFonts w:ascii="Times New Roman" w:hAnsi="Times New Roman" w:cs="Times New Roman"/>
          <w:color w:val="2F5496" w:themeColor="accent5" w:themeShade="BF"/>
          <w:sz w:val="28"/>
        </w:rPr>
      </w:pPr>
      <w:r w:rsidRPr="00975821">
        <w:rPr>
          <w:rFonts w:ascii="Times New Roman" w:hAnsi="Times New Roman" w:cs="Times New Roman"/>
          <w:b/>
          <w:sz w:val="28"/>
          <w:lang w:eastAsia="hu-HU"/>
        </w:rPr>
        <w:drawing>
          <wp:anchor distT="0" distB="0" distL="114300" distR="114300" simplePos="0" relativeHeight="251659264" behindDoc="0" locked="0" layoutInCell="1" allowOverlap="1" wp14:anchorId="4F3D103B" wp14:editId="7CC245BA">
            <wp:simplePos x="0" y="0"/>
            <wp:positionH relativeFrom="margin">
              <wp:align>right</wp:align>
            </wp:positionH>
            <wp:positionV relativeFrom="paragraph">
              <wp:posOffset>198924</wp:posOffset>
            </wp:positionV>
            <wp:extent cx="2336653" cy="1556795"/>
            <wp:effectExtent l="0" t="0" r="6985" b="5715"/>
            <wp:wrapNone/>
            <wp:docPr id="1" name="Kép 1" descr="C:\Users\User\Documents\Arculat\boc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culat\boc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53" cy="15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821" w:rsidRPr="00975821">
        <w:rPr>
          <w:rFonts w:ascii="Times New Roman" w:hAnsi="Times New Roman" w:cs="Times New Roman"/>
          <w:color w:val="2F5496" w:themeColor="accent5" w:themeShade="BF"/>
          <w:sz w:val="24"/>
        </w:rPr>
        <w:t>Helyszín: Szolnoki Főiskola (Szolnok, Tiszaligeti sétány 14.)</w:t>
      </w:r>
      <w:r w:rsidR="00975821" w:rsidRPr="00975821">
        <w:rPr>
          <w:rFonts w:ascii="Times New Roman" w:hAnsi="Times New Roman" w:cs="Times New Roman"/>
          <w:sz w:val="28"/>
          <w:lang w:eastAsia="hu-HU"/>
        </w:rPr>
        <w:t xml:space="preserve"> </w:t>
      </w:r>
    </w:p>
    <w:p w14:paraId="15CE81C7" w14:textId="55B890E0" w:rsidR="00696ED3" w:rsidRDefault="00696ED3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14:paraId="249ABF56" w14:textId="5AE88CE5" w:rsidR="00696ED3" w:rsidRDefault="00696ED3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14:paraId="26720AC7" w14:textId="77777777" w:rsidR="00696ED3" w:rsidRDefault="00696ED3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14:paraId="41B2E60B" w14:textId="77777777" w:rsidR="00696ED3" w:rsidRDefault="00696ED3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14:paraId="63EAF8ED" w14:textId="073016D5" w:rsidR="00F31261" w:rsidRDefault="00975821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975821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PROGRAM</w:t>
      </w:r>
    </w:p>
    <w:p w14:paraId="5F1FD893" w14:textId="2C0D2AC8" w:rsidR="00B25ABA" w:rsidRPr="006954CC" w:rsidRDefault="00D441A9" w:rsidP="00022546">
      <w:pPr>
        <w:spacing w:beforeLines="20" w:before="48" w:afterLines="20" w:after="48"/>
        <w:rPr>
          <w:rFonts w:ascii="Open Sans" w:hAnsi="Open Sans" w:cs="Open Sans"/>
          <w:b/>
          <w:sz w:val="2"/>
          <w:szCs w:val="1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 </w:t>
      </w:r>
    </w:p>
    <w:tbl>
      <w:tblPr>
        <w:tblStyle w:val="Tblzatrcsos43jellszn1"/>
        <w:tblpPr w:leftFromText="141" w:rightFromText="141" w:vertAnchor="text" w:horzAnchor="margin" w:tblpXSpec="center" w:tblpY="1032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964"/>
        <w:gridCol w:w="3827"/>
      </w:tblGrid>
      <w:tr w:rsidR="00D441A9" w:rsidRPr="00D91A3B" w14:paraId="14F810C8" w14:textId="77777777" w:rsidTr="00AD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63C45BC9" w14:textId="77777777" w:rsidR="00D441A9" w:rsidRPr="00F22CCF" w:rsidRDefault="00D441A9" w:rsidP="00127C9A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964" w:type="dxa"/>
            <w:shd w:val="clear" w:color="auto" w:fill="9CC2E5" w:themeFill="accent1" w:themeFillTint="99"/>
            <w:vAlign w:val="center"/>
          </w:tcPr>
          <w:p w14:paraId="7F022CCB" w14:textId="77777777" w:rsidR="00D441A9" w:rsidRPr="00F22CCF" w:rsidRDefault="00D441A9" w:rsidP="00127C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14:paraId="117D74D7" w14:textId="77777777" w:rsidR="00D441A9" w:rsidRPr="00F22CCF" w:rsidRDefault="00D441A9" w:rsidP="00127C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D441A9" w:rsidRPr="00D91A3B" w14:paraId="4A6AA044" w14:textId="77777777" w:rsidTr="00AD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BA896BC" w14:textId="77777777"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964" w:type="dxa"/>
            <w:vAlign w:val="center"/>
          </w:tcPr>
          <w:p w14:paraId="13C5F4C2" w14:textId="2590355C" w:rsidR="00D441A9" w:rsidRPr="00AD7C5E" w:rsidRDefault="00AD7C5E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6"/>
              </w:rPr>
            </w:pPr>
            <w:r w:rsidRPr="00AD7C5E">
              <w:rPr>
                <w:rFonts w:ascii="Open Sans" w:hAnsi="Open Sans" w:cs="Open Sans"/>
                <w:bCs/>
                <w:sz w:val="18"/>
                <w:szCs w:val="16"/>
              </w:rPr>
              <w:t>Tejpiaci aktualitások</w:t>
            </w:r>
          </w:p>
        </w:tc>
        <w:tc>
          <w:tcPr>
            <w:tcW w:w="3827" w:type="dxa"/>
            <w:vAlign w:val="center"/>
          </w:tcPr>
          <w:p w14:paraId="3DCC52D9" w14:textId="77777777" w:rsidR="00AD7C5E" w:rsidRDefault="00AD7C5E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Harcz Zoltán</w:t>
            </w:r>
          </w:p>
          <w:p w14:paraId="651DFC72" w14:textId="4DEAA517" w:rsidR="00D441A9" w:rsidRPr="00127C9A" w:rsidRDefault="00BD139D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Tej Szakmaközi Szervezet és Terméktanács</w:t>
            </w:r>
          </w:p>
        </w:tc>
      </w:tr>
      <w:tr w:rsidR="00D441A9" w:rsidRPr="00D91A3B" w14:paraId="5F3D5200" w14:textId="77777777" w:rsidTr="00AD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7933E65" w14:textId="77777777"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11:00-11:40</w:t>
            </w:r>
          </w:p>
        </w:tc>
        <w:tc>
          <w:tcPr>
            <w:tcW w:w="3964" w:type="dxa"/>
            <w:vAlign w:val="center"/>
          </w:tcPr>
          <w:p w14:paraId="66CDA5E5" w14:textId="5122C760" w:rsidR="00D441A9" w:rsidRPr="00127C9A" w:rsidRDefault="00AD7C5E" w:rsidP="00AD7C5E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D7C5E">
              <w:rPr>
                <w:rFonts w:ascii="Open Sans" w:hAnsi="Open Sans" w:cs="Open Sans"/>
                <w:sz w:val="18"/>
                <w:szCs w:val="16"/>
              </w:rPr>
              <w:t>Újratervezés 2.0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–</w:t>
            </w:r>
            <w:r w:rsidRPr="00AD7C5E">
              <w:rPr>
                <w:rFonts w:ascii="Open Sans" w:hAnsi="Open Sans" w:cs="Open Sans"/>
                <w:sz w:val="18"/>
                <w:szCs w:val="16"/>
              </w:rPr>
              <w:t xml:space="preserve"> a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 w:rsidRPr="00AD7C5E">
              <w:rPr>
                <w:rFonts w:ascii="Open Sans" w:hAnsi="Open Sans" w:cs="Open Sans"/>
                <w:sz w:val="18"/>
                <w:szCs w:val="16"/>
              </w:rPr>
              <w:t>pandémia társadalmi és gazdasági hatása az ágazat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  <w:r w:rsidRPr="00AD7C5E">
              <w:rPr>
                <w:rFonts w:ascii="Open Sans" w:hAnsi="Open Sans" w:cs="Open Sans"/>
                <w:sz w:val="18"/>
                <w:szCs w:val="16"/>
              </w:rPr>
              <w:t>szempontjából.</w:t>
            </w:r>
          </w:p>
        </w:tc>
        <w:tc>
          <w:tcPr>
            <w:tcW w:w="3827" w:type="dxa"/>
            <w:vAlign w:val="center"/>
          </w:tcPr>
          <w:p w14:paraId="433D7FFE" w14:textId="77777777" w:rsidR="00BD139D" w:rsidRPr="00127C9A" w:rsidRDefault="00BD139D" w:rsidP="00BD139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Bakos Gábor</w:t>
            </w:r>
          </w:p>
          <w:p w14:paraId="23DC8DEC" w14:textId="296400D3" w:rsidR="00D441A9" w:rsidRPr="00127C9A" w:rsidRDefault="00BD139D" w:rsidP="00BD139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Bos-Frucht Agrárszövetkezet</w:t>
            </w:r>
          </w:p>
        </w:tc>
      </w:tr>
      <w:tr w:rsidR="00BD139D" w:rsidRPr="00D91A3B" w14:paraId="2D511D29" w14:textId="77777777" w:rsidTr="00AD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E7FBDD7" w14:textId="77777777" w:rsidR="00BD139D" w:rsidRPr="00127C9A" w:rsidRDefault="00BD139D" w:rsidP="00BD139D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12:00-12:40</w:t>
            </w:r>
          </w:p>
        </w:tc>
        <w:tc>
          <w:tcPr>
            <w:tcW w:w="3964" w:type="dxa"/>
            <w:vAlign w:val="center"/>
          </w:tcPr>
          <w:p w14:paraId="15A2B3E7" w14:textId="65E85500" w:rsidR="00BD139D" w:rsidRPr="00127C9A" w:rsidRDefault="00BD139D" w:rsidP="00BD139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Tejpiaci kilátások</w:t>
            </w:r>
          </w:p>
        </w:tc>
        <w:tc>
          <w:tcPr>
            <w:tcW w:w="3827" w:type="dxa"/>
          </w:tcPr>
          <w:p w14:paraId="51837EDD" w14:textId="77777777" w:rsidR="00BD139D" w:rsidRPr="00127C9A" w:rsidRDefault="00BD139D" w:rsidP="00BD139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Fórián Zoltán, vezető agrárszakértő </w:t>
            </w:r>
          </w:p>
          <w:p w14:paraId="1DDC73BF" w14:textId="3CA6CD2F" w:rsidR="00BD139D" w:rsidRPr="00127C9A" w:rsidRDefault="00BD139D" w:rsidP="00BD139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Agrár Kompetencia Központ, Erste Bank </w:t>
            </w:r>
          </w:p>
        </w:tc>
      </w:tr>
      <w:tr w:rsidR="00971CB0" w:rsidRPr="00D91A3B" w14:paraId="4D2AC6F4" w14:textId="77777777" w:rsidTr="00AD7C5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A8BCACD" w14:textId="5CEA8B12" w:rsidR="00971CB0" w:rsidRPr="00127C9A" w:rsidRDefault="00971CB0" w:rsidP="00971CB0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</w:t>
            </w:r>
            <w:r w:rsidR="00AD7C5E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4</w:t>
            </w: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:00-1</w:t>
            </w:r>
            <w:r w:rsidR="00AD7C5E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4</w:t>
            </w: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:40</w:t>
            </w:r>
          </w:p>
        </w:tc>
        <w:tc>
          <w:tcPr>
            <w:tcW w:w="3964" w:type="dxa"/>
            <w:vAlign w:val="center"/>
          </w:tcPr>
          <w:p w14:paraId="3FEFF62F" w14:textId="1808DE90" w:rsidR="00971CB0" w:rsidRPr="00127C9A" w:rsidRDefault="00971CB0" w:rsidP="00971CB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z Év kukoricaszilázsa 2020.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3C44F80" w14:textId="0C705B66" w:rsidR="00971CB0" w:rsidRPr="00127C9A" w:rsidRDefault="00971CB0" w:rsidP="00971CB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Szilvia, ÁT Kft.</w:t>
            </w:r>
          </w:p>
        </w:tc>
      </w:tr>
      <w:tr w:rsidR="00D441A9" w:rsidRPr="00D91A3B" w14:paraId="19F80812" w14:textId="77777777" w:rsidTr="00AD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D1F5661" w14:textId="666F1A0A" w:rsidR="00D441A9" w:rsidRPr="00127C9A" w:rsidRDefault="00D441A9" w:rsidP="00127C9A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</w:t>
            </w:r>
            <w:r w:rsidR="00AD7C5E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5</w:t>
            </w: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:00-1</w:t>
            </w:r>
            <w:r w:rsidR="00AD7C5E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5</w:t>
            </w: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:</w:t>
            </w:r>
            <w:r w:rsidR="00AD7C5E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4</w:t>
            </w: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0</w:t>
            </w:r>
          </w:p>
        </w:tc>
        <w:tc>
          <w:tcPr>
            <w:tcW w:w="3964" w:type="dxa"/>
            <w:vAlign w:val="center"/>
          </w:tcPr>
          <w:p w14:paraId="3641BBFA" w14:textId="672AD2F0"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Az </w:t>
            </w:r>
            <w:r w:rsidR="00971CB0">
              <w:rPr>
                <w:rFonts w:ascii="Open Sans" w:hAnsi="Open Sans" w:cs="Open Sans"/>
                <w:sz w:val="18"/>
                <w:szCs w:val="16"/>
              </w:rPr>
              <w:t>Év tavaszi tömegtakarmánya 2020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12D53FAA" w14:textId="77777777" w:rsidR="00D441A9" w:rsidRPr="00127C9A" w:rsidRDefault="00D441A9" w:rsidP="00127C9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</w:t>
            </w:r>
            <w:r w:rsidR="00127C9A" w:rsidRPr="00127C9A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D441A9" w:rsidRPr="00D91A3B" w14:paraId="15660077" w14:textId="77777777" w:rsidTr="00AD7C5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5B5A4D90" w14:textId="77777777" w:rsidR="00D441A9" w:rsidRPr="00F22CCF" w:rsidRDefault="00D441A9" w:rsidP="00127C9A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964" w:type="dxa"/>
            <w:shd w:val="clear" w:color="auto" w:fill="9CC2E5" w:themeFill="accent1" w:themeFillTint="99"/>
            <w:vAlign w:val="center"/>
          </w:tcPr>
          <w:p w14:paraId="325E81E7" w14:textId="77777777" w:rsidR="00D441A9" w:rsidRPr="00F22CCF" w:rsidRDefault="00D441A9" w:rsidP="00127C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14:paraId="6EAA46AB" w14:textId="77777777" w:rsidR="00D441A9" w:rsidRPr="00F22CCF" w:rsidRDefault="00D441A9" w:rsidP="00127C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8321C7" w:rsidRPr="00D91A3B" w14:paraId="20A6629A" w14:textId="77777777" w:rsidTr="00AD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52C8FE7" w14:textId="77777777" w:rsidR="008321C7" w:rsidRPr="00400C8B" w:rsidRDefault="008321C7" w:rsidP="008321C7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964" w:type="dxa"/>
            <w:vAlign w:val="center"/>
          </w:tcPr>
          <w:p w14:paraId="19994D03" w14:textId="77777777" w:rsidR="008321C7" w:rsidRPr="007A1FB0" w:rsidRDefault="008321C7" w:rsidP="008321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</w:pPr>
            <w:r w:rsidRPr="007A1FB0"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  <w:t xml:space="preserve">A hazai tejgazdaság (tejtermelés) története és a jövő kihívásai </w:t>
            </w:r>
          </w:p>
        </w:tc>
        <w:tc>
          <w:tcPr>
            <w:tcW w:w="3827" w:type="dxa"/>
            <w:vAlign w:val="center"/>
          </w:tcPr>
          <w:p w14:paraId="292C397E" w14:textId="77777777" w:rsidR="008321C7" w:rsidRPr="008321C7" w:rsidRDefault="008321C7" w:rsidP="008321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</w:pPr>
            <w:r w:rsidRPr="008321C7"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  <w:t xml:space="preserve">Dr. Póti Péter, Szent István Egyetem </w:t>
            </w:r>
          </w:p>
        </w:tc>
      </w:tr>
      <w:tr w:rsidR="008321C7" w:rsidRPr="00D91A3B" w14:paraId="5728A2D9" w14:textId="77777777" w:rsidTr="00AD7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A2180E5" w14:textId="77777777" w:rsidR="008321C7" w:rsidRPr="00400C8B" w:rsidRDefault="008321C7" w:rsidP="008321C7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964" w:type="dxa"/>
            <w:vAlign w:val="center"/>
          </w:tcPr>
          <w:p w14:paraId="625A8796" w14:textId="77777777" w:rsidR="008321C7" w:rsidRPr="00AE339F" w:rsidRDefault="00CB7054" w:rsidP="008321C7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A vemhesség megállapítási módszerek értékelése </w:t>
            </w:r>
          </w:p>
        </w:tc>
        <w:tc>
          <w:tcPr>
            <w:tcW w:w="3827" w:type="dxa"/>
            <w:vAlign w:val="center"/>
          </w:tcPr>
          <w:p w14:paraId="461080C0" w14:textId="77777777" w:rsidR="00CB7054" w:rsidRDefault="00CB7054" w:rsidP="00CB7054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Szelényi Zoltán</w:t>
            </w:r>
          </w:p>
          <w:p w14:paraId="022817E0" w14:textId="77777777" w:rsidR="008321C7" w:rsidRPr="00AE339F" w:rsidRDefault="00CB7054" w:rsidP="00CB7054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Á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llatorvostudományi Egyetem</w:t>
            </w:r>
          </w:p>
        </w:tc>
      </w:tr>
      <w:tr w:rsidR="008321C7" w:rsidRPr="00D91A3B" w14:paraId="40A228DE" w14:textId="77777777" w:rsidTr="00AD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CFC3AB2" w14:textId="77777777" w:rsidR="008321C7" w:rsidRPr="00400C8B" w:rsidRDefault="008321C7" w:rsidP="008321C7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964" w:type="dxa"/>
            <w:vAlign w:val="center"/>
          </w:tcPr>
          <w:p w14:paraId="0364A3AC" w14:textId="77777777" w:rsidR="008321C7" w:rsidRPr="00AE339F" w:rsidRDefault="00CB7054" w:rsidP="008321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Vemhességi fehérjék gyakorlati használata</w:t>
            </w:r>
          </w:p>
        </w:tc>
        <w:tc>
          <w:tcPr>
            <w:tcW w:w="3827" w:type="dxa"/>
            <w:vAlign w:val="center"/>
          </w:tcPr>
          <w:p w14:paraId="46E7AB44" w14:textId="77777777" w:rsidR="008321C7" w:rsidRPr="00AE339F" w:rsidRDefault="00CB7054" w:rsidP="008321C7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Danuta Radzio, IDEXX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, Lengyelország</w:t>
            </w:r>
          </w:p>
        </w:tc>
      </w:tr>
    </w:tbl>
    <w:p w14:paraId="2806AC55" w14:textId="77777777" w:rsidR="00D441A9" w:rsidRDefault="00D441A9" w:rsidP="00D441A9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6E955ED4" w14:textId="7363D75C" w:rsidR="00F31261" w:rsidRDefault="00D441A9" w:rsidP="00E92E66">
      <w:pPr>
        <w:spacing w:beforeLines="20" w:before="48" w:afterLines="20" w:after="48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</w:t>
      </w:r>
    </w:p>
    <w:p w14:paraId="6DAED17D" w14:textId="534155D3" w:rsidR="00127C9A" w:rsidRPr="00127C9A" w:rsidRDefault="00127C9A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</w:t>
      </w:r>
      <w:r w:rsidR="00D441A9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Június </w:t>
      </w:r>
      <w:r w:rsidR="0002254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2-3</w:t>
      </w:r>
      <w:r w:rsidR="00D441A9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.</w:t>
      </w:r>
    </w:p>
    <w:p w14:paraId="66A793DB" w14:textId="77777777" w:rsidR="00127C9A" w:rsidRPr="00127C9A" w:rsidRDefault="00127C9A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p w14:paraId="45E024AE" w14:textId="77777777" w:rsidR="009F722C" w:rsidRPr="009F722C" w:rsidRDefault="009F722C" w:rsidP="00E92E66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2F5496" w:themeColor="accent5" w:themeShade="BF"/>
          <w:sz w:val="4"/>
          <w:szCs w:val="4"/>
        </w:rPr>
      </w:pPr>
    </w:p>
    <w:p w14:paraId="42EC052C" w14:textId="42B83D84" w:rsidR="00D441A9" w:rsidRDefault="0033457C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  <w:r w:rsidRPr="00D91A3B">
        <w:rPr>
          <w:rFonts w:ascii="Open Sans" w:hAnsi="Open Sans" w:cs="Open Sans"/>
          <w:b/>
          <w:sz w:val="14"/>
          <w:szCs w:val="14"/>
        </w:rPr>
        <w:br w:type="page"/>
      </w:r>
      <w:r w:rsidR="00B25ABA" w:rsidRPr="00D91A3B">
        <w:rPr>
          <w:rFonts w:ascii="Open Sans" w:hAnsi="Open Sans" w:cs="Open Sans"/>
          <w:b/>
          <w:sz w:val="14"/>
          <w:szCs w:val="14"/>
        </w:rPr>
        <w:lastRenderedPageBreak/>
        <w:t xml:space="preserve"> </w:t>
      </w:r>
      <w:r w:rsidR="00E92E66">
        <w:rPr>
          <w:rFonts w:ascii="Open Sans" w:hAnsi="Open Sans" w:cs="Open Sans"/>
          <w:b/>
          <w:sz w:val="14"/>
          <w:szCs w:val="14"/>
        </w:rPr>
        <w:t xml:space="preserve">        </w:t>
      </w:r>
      <w:r w:rsidR="00E92E66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Szeptember 1</w:t>
      </w:r>
      <w:r w:rsidR="0002254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5-16</w:t>
      </w:r>
      <w:r w:rsidR="00D441A9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.</w:t>
      </w:r>
    </w:p>
    <w:p w14:paraId="738F3A47" w14:textId="77777777" w:rsidR="00127C9A" w:rsidRPr="00127C9A" w:rsidRDefault="00127C9A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tbl>
      <w:tblPr>
        <w:tblStyle w:val="Tblzatrcsos43jellszn1"/>
        <w:tblpPr w:leftFromText="141" w:rightFromText="141" w:vertAnchor="text" w:horzAnchor="margin" w:tblpXSpec="center" w:tblpY="20"/>
        <w:tblW w:w="8642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534"/>
      </w:tblGrid>
      <w:tr w:rsidR="00D441A9" w:rsidRPr="00F22CCF" w14:paraId="346CD9E5" w14:textId="77777777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58BBB911" w14:textId="77777777" w:rsidR="00D441A9" w:rsidRPr="00F22CCF" w:rsidRDefault="00D441A9" w:rsidP="00D91A3B">
            <w:pPr>
              <w:jc w:val="center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34B7A402" w14:textId="77777777"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14:paraId="041BAA9C" w14:textId="77777777"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A23D73" w:rsidRPr="00F22CCF" w14:paraId="6A827E2B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EEFFB02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677D6D3E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borjúnevelés takarmányai a gyakorlatban: folyékony takarmányok</w:t>
            </w:r>
          </w:p>
        </w:tc>
        <w:tc>
          <w:tcPr>
            <w:tcW w:w="3534" w:type="dxa"/>
            <w:vAlign w:val="center"/>
          </w:tcPr>
          <w:p w14:paraId="51D4C47B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7A1FB0">
              <w:rPr>
                <w:rFonts w:ascii="Open Sans" w:hAnsi="Open Sans" w:cs="Open Sans"/>
                <w:sz w:val="18"/>
                <w:szCs w:val="16"/>
              </w:rPr>
              <w:t>Johan Hoogendoorn,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Dairytop </w:t>
            </w:r>
          </w:p>
        </w:tc>
      </w:tr>
      <w:tr w:rsidR="00A23D73" w:rsidRPr="00F22CCF" w14:paraId="0A886438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B2F2F82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4C3E59AE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borjúnevelés takarmányai a gyakorlatban: szilárd takarmányok a 180. életnapig</w:t>
            </w:r>
          </w:p>
        </w:tc>
        <w:tc>
          <w:tcPr>
            <w:tcW w:w="3534" w:type="dxa"/>
            <w:vAlign w:val="center"/>
          </w:tcPr>
          <w:p w14:paraId="0F033EAE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7A1FB0">
              <w:rPr>
                <w:rFonts w:ascii="Open Sans" w:hAnsi="Open Sans" w:cs="Open Sans"/>
                <w:sz w:val="18"/>
                <w:szCs w:val="16"/>
              </w:rPr>
              <w:t>Johan Hoogendoorn,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Dairytop </w:t>
            </w:r>
          </w:p>
        </w:tc>
      </w:tr>
      <w:tr w:rsidR="00A23D73" w:rsidRPr="00F22CCF" w14:paraId="52EA4490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D796501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252494BB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borjú- és növendéknevelés gazdasági kérdései</w:t>
            </w:r>
          </w:p>
        </w:tc>
        <w:tc>
          <w:tcPr>
            <w:tcW w:w="3534" w:type="dxa"/>
          </w:tcPr>
          <w:p w14:paraId="076A9AB6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Bakos Gábor</w:t>
            </w:r>
          </w:p>
          <w:p w14:paraId="1FBDE441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Bos-Frucht Agrárszövetkezet</w:t>
            </w:r>
          </w:p>
        </w:tc>
      </w:tr>
      <w:tr w:rsidR="00A23D73" w:rsidRPr="00F22CCF" w14:paraId="7EF8E21E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05535F0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14:paraId="6002E1B2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Tejpiaci kilátások</w:t>
            </w:r>
          </w:p>
        </w:tc>
        <w:tc>
          <w:tcPr>
            <w:tcW w:w="3534" w:type="dxa"/>
          </w:tcPr>
          <w:p w14:paraId="69995BA1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Fórián Zoltán, vezető agrárszakértő </w:t>
            </w:r>
          </w:p>
          <w:p w14:paraId="3B5D2247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Agrár Kompetencia Központ, Erste Bank </w:t>
            </w:r>
          </w:p>
        </w:tc>
      </w:tr>
      <w:tr w:rsidR="00A23D73" w:rsidRPr="00F22CCF" w14:paraId="78B7C549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D07A16B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14:paraId="18C85DEA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Helyettesítő termékek a tejpiacon</w:t>
            </w:r>
          </w:p>
        </w:tc>
        <w:tc>
          <w:tcPr>
            <w:tcW w:w="3534" w:type="dxa"/>
          </w:tcPr>
          <w:p w14:paraId="59C79DE4" w14:textId="77777777" w:rsidR="00A23D73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Wagenhoffer Zsombor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</w:p>
          <w:p w14:paraId="5A012365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Magyar Állattenyésztők Szövetsége</w:t>
            </w:r>
          </w:p>
        </w:tc>
      </w:tr>
      <w:tr w:rsidR="00A23D73" w:rsidRPr="00F22CCF" w14:paraId="1DB76539" w14:textId="77777777" w:rsidTr="00127C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3D187B6E" w14:textId="77777777" w:rsidR="00A23D73" w:rsidRPr="00F22CCF" w:rsidRDefault="00A23D73" w:rsidP="00A23D73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6F43F2D1" w14:textId="77777777" w:rsidR="00A23D73" w:rsidRPr="00F22CCF" w:rsidRDefault="00A23D73" w:rsidP="00A23D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14:paraId="1CC71D2F" w14:textId="77777777" w:rsidR="00A23D73" w:rsidRPr="00F22CCF" w:rsidRDefault="00A23D73" w:rsidP="00A23D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A23D73" w:rsidRPr="00F22CCF" w14:paraId="51AC99EF" w14:textId="77777777" w:rsidTr="00AE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FB30AAF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32ADA049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284E3B">
              <w:rPr>
                <w:rFonts w:ascii="Open Sans" w:hAnsi="Open Sans" w:cs="Open Sans"/>
                <w:sz w:val="18"/>
                <w:szCs w:val="16"/>
              </w:rPr>
              <w:t>Az antibiotikumok és a fertőtlenítőszerek használatáról – Aujeszky-Semmelweis emlékére</w:t>
            </w:r>
          </w:p>
        </w:tc>
        <w:tc>
          <w:tcPr>
            <w:tcW w:w="3534" w:type="dxa"/>
            <w:vAlign w:val="center"/>
          </w:tcPr>
          <w:p w14:paraId="49EAD9A6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 xml:space="preserve">Dr. Búza László, Intervet Hungária Kft. </w:t>
            </w:r>
          </w:p>
        </w:tc>
      </w:tr>
      <w:tr w:rsidR="00A23D73" w:rsidRPr="00F22CCF" w14:paraId="1CE748CA" w14:textId="77777777" w:rsidTr="00127C9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59A3D7D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6935D22E" w14:textId="77777777" w:rsidR="00A23D73" w:rsidRPr="00AE339F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A borjúnevelés állategészségügyi kihívásai</w:t>
            </w:r>
          </w:p>
        </w:tc>
        <w:tc>
          <w:tcPr>
            <w:tcW w:w="3534" w:type="dxa"/>
            <w:vAlign w:val="center"/>
          </w:tcPr>
          <w:p w14:paraId="50CD0C85" w14:textId="2F9A1305" w:rsidR="00A23D73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Dr.</w:t>
            </w:r>
            <w:r w:rsidR="00F818C6">
              <w:rPr>
                <w:rFonts w:ascii="Open Sans" w:hAnsi="Open Sans" w:cs="Open Sans"/>
                <w:sz w:val="18"/>
                <w:szCs w:val="16"/>
              </w:rPr>
              <w:t xml:space="preserve"> Vass-Bognár Barbara</w:t>
            </w:r>
          </w:p>
          <w:p w14:paraId="6566340A" w14:textId="77777777" w:rsidR="00A23D73" w:rsidRPr="00AE339F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Á</w:t>
            </w:r>
            <w:r>
              <w:rPr>
                <w:rFonts w:ascii="Open Sans" w:hAnsi="Open Sans" w:cs="Open Sans"/>
                <w:sz w:val="18"/>
                <w:szCs w:val="16"/>
              </w:rPr>
              <w:t>llatorvostudományi Egyetem</w:t>
            </w:r>
          </w:p>
        </w:tc>
      </w:tr>
      <w:tr w:rsidR="00A23D73" w:rsidRPr="00F22CCF" w14:paraId="262430E6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FE02919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05959B5F" w14:textId="77777777" w:rsidR="00A23D73" w:rsidRPr="00AE339F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Két kísérlet a szürkemarha megmentésére</w:t>
            </w:r>
          </w:p>
        </w:tc>
        <w:tc>
          <w:tcPr>
            <w:tcW w:w="3534" w:type="dxa"/>
            <w:vAlign w:val="center"/>
          </w:tcPr>
          <w:p w14:paraId="57764594" w14:textId="77777777" w:rsidR="00A23D73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Dr. Szőllős</w:t>
            </w:r>
            <w:r>
              <w:rPr>
                <w:rFonts w:ascii="Open Sans" w:hAnsi="Open Sans" w:cs="Open Sans"/>
                <w:sz w:val="18"/>
                <w:szCs w:val="16"/>
              </w:rPr>
              <w:t>y</w:t>
            </w:r>
            <w:r w:rsidRPr="00AE339F">
              <w:rPr>
                <w:rFonts w:ascii="Open Sans" w:hAnsi="Open Sans" w:cs="Open Sans"/>
                <w:sz w:val="18"/>
                <w:szCs w:val="16"/>
              </w:rPr>
              <w:t xml:space="preserve"> Gábo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r </w:t>
            </w:r>
          </w:p>
          <w:p w14:paraId="6F583633" w14:textId="77777777" w:rsidR="00A23D73" w:rsidRPr="00AE339F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Magyar Mezőgazdasági Múzeum nyugalmazott muzeológusa</w:t>
            </w:r>
          </w:p>
        </w:tc>
      </w:tr>
    </w:tbl>
    <w:p w14:paraId="5574B075" w14:textId="77777777" w:rsidR="00C864AF" w:rsidRDefault="00C864AF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78A26E96" w14:textId="77777777" w:rsidR="00E92E66" w:rsidRDefault="00E92E66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</w:p>
    <w:p w14:paraId="0A797AE3" w14:textId="7EF0120C" w:rsidR="00E92E66" w:rsidRPr="00E92E66" w:rsidRDefault="00E92E66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  <w:r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       Nov</w:t>
      </w:r>
      <w:r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ember </w:t>
      </w:r>
      <w:r w:rsidR="009F722C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2</w:t>
      </w:r>
      <w:r w:rsidR="00F31261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4</w:t>
      </w:r>
      <w:r w:rsidR="009F722C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-2</w:t>
      </w:r>
      <w:r w:rsidR="00F31261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5</w:t>
      </w:r>
      <w:r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.</w:t>
      </w:r>
    </w:p>
    <w:p w14:paraId="716C1CD2" w14:textId="77777777" w:rsidR="00D91A3B" w:rsidRPr="00F22CCF" w:rsidRDefault="00D91A3B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tbl>
      <w:tblPr>
        <w:tblStyle w:val="Tblzatrcsos43jellszn1"/>
        <w:tblpPr w:leftFromText="141" w:rightFromText="141" w:vertAnchor="text" w:horzAnchor="margin" w:tblpXSpec="center" w:tblpY="-65"/>
        <w:tblW w:w="8642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534"/>
      </w:tblGrid>
      <w:tr w:rsidR="00E92E66" w:rsidRPr="00F22CCF" w14:paraId="63093838" w14:textId="77777777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5B9A93A2" w14:textId="77777777" w:rsidR="00E92E66" w:rsidRPr="00F22CCF" w:rsidRDefault="00E92E66" w:rsidP="00D91A3B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541E84B1" w14:textId="77777777" w:rsidR="00E92E66" w:rsidRPr="00F22CCF" w:rsidRDefault="00E92E66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14:paraId="31D56826" w14:textId="77777777" w:rsidR="00E92E66" w:rsidRPr="00F22CCF" w:rsidRDefault="00E92E66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E92E66" w:rsidRPr="00F22CCF" w14:paraId="00C7F24D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3BEA1F2" w14:textId="77777777"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7357A670" w14:textId="77777777" w:rsidR="00E92E66" w:rsidRPr="00127C9A" w:rsidRDefault="00E92E66" w:rsidP="00082AC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Strautmann keverő kiosztó kocsik hazai tapasztalatai</w:t>
            </w:r>
          </w:p>
        </w:tc>
        <w:tc>
          <w:tcPr>
            <w:tcW w:w="3534" w:type="dxa"/>
            <w:vAlign w:val="center"/>
          </w:tcPr>
          <w:p w14:paraId="04991BB0" w14:textId="77777777" w:rsidR="00E92E66" w:rsidRPr="00127C9A" w:rsidRDefault="00E92E66" w:rsidP="00082AC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Keller Károly</w:t>
            </w:r>
            <w:r w:rsidR="00FB652F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Strautmann Kft.</w:t>
            </w:r>
          </w:p>
        </w:tc>
      </w:tr>
      <w:tr w:rsidR="00E92E66" w:rsidRPr="00F22CCF" w14:paraId="20C86394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1A732C4" w14:textId="77777777"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565344EC" w14:textId="77777777" w:rsidR="00E92E66" w:rsidRPr="00127C9A" w:rsidRDefault="00E92E66" w:rsidP="002F283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Az RMH keverő kiosztó kocsik hazai tapasztalatai</w:t>
            </w:r>
          </w:p>
        </w:tc>
        <w:tc>
          <w:tcPr>
            <w:tcW w:w="3534" w:type="dxa"/>
            <w:vAlign w:val="center"/>
          </w:tcPr>
          <w:p w14:paraId="5387EE28" w14:textId="77777777" w:rsidR="00E92E66" w:rsidRPr="00127C9A" w:rsidRDefault="00E92E66" w:rsidP="006C2F0E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Fehér Ottó, Axiál Kft</w:t>
            </w:r>
            <w:r w:rsidR="009935F6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</w:tr>
      <w:tr w:rsidR="00E92E66" w:rsidRPr="00F22CCF" w14:paraId="329298AF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2A0DF96" w14:textId="77777777"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30AE4786" w14:textId="77777777" w:rsidR="00E92E66" w:rsidRPr="00127C9A" w:rsidRDefault="00E92E66" w:rsidP="002F283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Faresin keverő kiosztó kocsik hazai tapasztalatai</w:t>
            </w:r>
          </w:p>
        </w:tc>
        <w:tc>
          <w:tcPr>
            <w:tcW w:w="3534" w:type="dxa"/>
            <w:vAlign w:val="center"/>
          </w:tcPr>
          <w:p w14:paraId="28FAA4D7" w14:textId="77777777" w:rsidR="00E92E66" w:rsidRPr="00127C9A" w:rsidRDefault="00E92E66" w:rsidP="002F283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Strausz Zsolt, Készenlét Zrt.</w:t>
            </w:r>
          </w:p>
        </w:tc>
      </w:tr>
      <w:tr w:rsidR="00E92E66" w:rsidRPr="00F22CCF" w14:paraId="3CDD3EF5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CF83D7A" w14:textId="77777777" w:rsidR="00E92E66" w:rsidRPr="00127C9A" w:rsidRDefault="00E92E66" w:rsidP="008332D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14:paraId="1A5B4B3D" w14:textId="77777777" w:rsidR="00E92E66" w:rsidRPr="00127C9A" w:rsidRDefault="00E92E66" w:rsidP="008332D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nehezen silózható növények silózásának kritikus pontjai</w:t>
            </w:r>
          </w:p>
        </w:tc>
        <w:tc>
          <w:tcPr>
            <w:tcW w:w="3534" w:type="dxa"/>
            <w:vAlign w:val="center"/>
          </w:tcPr>
          <w:p w14:paraId="3B621570" w14:textId="77777777" w:rsidR="00E92E66" w:rsidRPr="00127C9A" w:rsidRDefault="00E92E66" w:rsidP="008332D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Horst Auerbach, Németország</w:t>
            </w:r>
          </w:p>
        </w:tc>
      </w:tr>
      <w:tr w:rsidR="00E92E66" w:rsidRPr="00F22CCF" w14:paraId="1F306F68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EC50B9B" w14:textId="77777777" w:rsidR="00E92E66" w:rsidRPr="00127C9A" w:rsidRDefault="00E92E66" w:rsidP="008332D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14:paraId="385B018A" w14:textId="77777777" w:rsidR="00E92E66" w:rsidRPr="00127C9A" w:rsidRDefault="00E92E66" w:rsidP="008332D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Clostridiumgátlás sókkal</w:t>
            </w:r>
          </w:p>
        </w:tc>
        <w:tc>
          <w:tcPr>
            <w:tcW w:w="3534" w:type="dxa"/>
            <w:vAlign w:val="center"/>
          </w:tcPr>
          <w:p w14:paraId="1656E8DF" w14:textId="77777777" w:rsidR="00E92E66" w:rsidRPr="00127C9A" w:rsidRDefault="00E92E66" w:rsidP="008332D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Horst Auerbach, Németország</w:t>
            </w:r>
          </w:p>
        </w:tc>
      </w:tr>
      <w:tr w:rsidR="00E92E66" w:rsidRPr="00F22CCF" w14:paraId="6AF862A8" w14:textId="77777777" w:rsidTr="00127C9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202EABB2" w14:textId="77777777" w:rsidR="00E92E66" w:rsidRPr="00F22CCF" w:rsidRDefault="00E92E66" w:rsidP="002F283C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397D8702" w14:textId="77777777" w:rsidR="00E92E66" w:rsidRPr="00F22CCF" w:rsidRDefault="00E92E66" w:rsidP="002F2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534" w:type="dxa"/>
            <w:shd w:val="clear" w:color="auto" w:fill="9CC2E5" w:themeFill="accent1" w:themeFillTint="99"/>
            <w:vAlign w:val="center"/>
          </w:tcPr>
          <w:p w14:paraId="1FB12C2C" w14:textId="77777777" w:rsidR="00E92E66" w:rsidRPr="00F22CCF" w:rsidRDefault="00E92E66" w:rsidP="002F2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400C8B" w:rsidRPr="00F22CCF" w14:paraId="6E31F47D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5EDBC98" w14:textId="77777777"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1C68ECE9" w14:textId="77777777" w:rsidR="00400C8B" w:rsidRP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A tejfogyasztás története és mai kihívásai</w:t>
            </w:r>
          </w:p>
        </w:tc>
        <w:tc>
          <w:tcPr>
            <w:tcW w:w="3534" w:type="dxa"/>
            <w:vAlign w:val="center"/>
          </w:tcPr>
          <w:p w14:paraId="00556A62" w14:textId="77777777" w:rsid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Dr. Kenéz Árpád, Dr. Monostori Attila</w:t>
            </w:r>
          </w:p>
          <w:p w14:paraId="67DEECDE" w14:textId="77777777" w:rsidR="00C81EB9" w:rsidRPr="00400C8B" w:rsidRDefault="00C81EB9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400C8B" w:rsidRPr="00F22CCF" w14:paraId="5A778E50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D7D4098" w14:textId="77777777"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1923D153" w14:textId="77777777" w:rsidR="00400C8B" w:rsidRP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Az országos </w:t>
            </w: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ejelési és </w:t>
            </w: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>enyésztési díjazások érmei</w:t>
            </w:r>
          </w:p>
        </w:tc>
        <w:tc>
          <w:tcPr>
            <w:tcW w:w="3534" w:type="dxa"/>
            <w:vAlign w:val="center"/>
          </w:tcPr>
          <w:p w14:paraId="0E222948" w14:textId="612189F1" w:rsid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Dr. Sz</w:t>
            </w:r>
            <w:r w:rsidR="0092372C">
              <w:rPr>
                <w:rFonts w:ascii="Open Sans" w:hAnsi="Open Sans" w:cs="Open Sans"/>
                <w:sz w:val="18"/>
                <w:szCs w:val="16"/>
              </w:rPr>
              <w:t>ő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>llős</w:t>
            </w:r>
            <w:r w:rsidR="00D43CA8">
              <w:rPr>
                <w:rFonts w:ascii="Open Sans" w:hAnsi="Open Sans" w:cs="Open Sans"/>
                <w:sz w:val="18"/>
                <w:szCs w:val="16"/>
              </w:rPr>
              <w:t>y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 Gábor</w:t>
            </w:r>
          </w:p>
          <w:p w14:paraId="4F96779C" w14:textId="77777777" w:rsidR="00400C8B" w:rsidRP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Magyar Mezőgazdasági Múzeum nyugalmazott muzeológusa</w:t>
            </w:r>
          </w:p>
        </w:tc>
      </w:tr>
      <w:tr w:rsidR="00400C8B" w:rsidRPr="00F22CCF" w14:paraId="16827551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79B6975" w14:textId="77777777"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6029718A" w14:textId="77777777" w:rsidR="00400C8B" w:rsidRPr="00127C9A" w:rsidRDefault="001377D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PTBC magyarországi előfordulása és termelési hatásai</w:t>
            </w:r>
          </w:p>
        </w:tc>
        <w:tc>
          <w:tcPr>
            <w:tcW w:w="3534" w:type="dxa"/>
            <w:vAlign w:val="center"/>
          </w:tcPr>
          <w:p w14:paraId="30F59247" w14:textId="77777777" w:rsid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Dr. Ózsvári László</w:t>
            </w:r>
          </w:p>
          <w:p w14:paraId="57F96AC9" w14:textId="77777777" w:rsidR="001377DB" w:rsidRPr="00127C9A" w:rsidRDefault="001377D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Állatorvostudományi Egyetem</w:t>
            </w:r>
          </w:p>
        </w:tc>
      </w:tr>
    </w:tbl>
    <w:p w14:paraId="25DB652A" w14:textId="77777777" w:rsidR="00C864AF" w:rsidRDefault="00CB68D6" w:rsidP="009935F6">
      <w:pPr>
        <w:spacing w:after="0" w:line="240" w:lineRule="auto"/>
        <w:jc w:val="center"/>
        <w:rPr>
          <w:rFonts w:ascii="Open Sans" w:hAnsi="Open Sans" w:cs="Open Sans"/>
          <w:b/>
          <w:sz w:val="16"/>
          <w:szCs w:val="14"/>
        </w:rPr>
      </w:pPr>
      <w:r>
        <w:rPr>
          <w:rFonts w:ascii="Open Sans" w:hAnsi="Open Sans" w:cs="Open Sans"/>
          <w:b/>
          <w:sz w:val="16"/>
          <w:szCs w:val="14"/>
        </w:rPr>
        <w:t>A változtatás jogát fenntartjuk!</w:t>
      </w:r>
    </w:p>
    <w:p w14:paraId="6CC4D3B2" w14:textId="77777777" w:rsidR="00CB68D6" w:rsidRDefault="00CB68D6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55FA52E4" w14:textId="77777777" w:rsidR="00127C9A" w:rsidRDefault="00127C9A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7F4ADF26" w14:textId="77777777" w:rsidR="00CB68D6" w:rsidRDefault="00CB68D6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765FAB57" w14:textId="77777777" w:rsidR="00CB68D6" w:rsidRPr="00FB652F" w:rsidRDefault="00CB68D6" w:rsidP="00CB68D6">
      <w:pPr>
        <w:spacing w:after="0" w:line="240" w:lineRule="auto"/>
        <w:rPr>
          <w:rFonts w:ascii="OpenSans-Bold" w:hAnsi="OpenSans-Bold" w:cs="OpenSans-Bold"/>
          <w:b/>
          <w:bCs/>
          <w:noProof w:val="0"/>
          <w:sz w:val="18"/>
          <w:szCs w:val="18"/>
        </w:rPr>
      </w:pPr>
    </w:p>
    <w:sectPr w:rsidR="00CB68D6" w:rsidRPr="00FB652F" w:rsidSect="009F722C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A6F"/>
    <w:multiLevelType w:val="hybridMultilevel"/>
    <w:tmpl w:val="1756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687"/>
    <w:multiLevelType w:val="hybridMultilevel"/>
    <w:tmpl w:val="1256D0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13DDB"/>
    <w:multiLevelType w:val="hybridMultilevel"/>
    <w:tmpl w:val="367EF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6EAA"/>
    <w:multiLevelType w:val="hybridMultilevel"/>
    <w:tmpl w:val="6A5A8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FD8"/>
    <w:multiLevelType w:val="hybridMultilevel"/>
    <w:tmpl w:val="A2007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A04"/>
    <w:multiLevelType w:val="hybridMultilevel"/>
    <w:tmpl w:val="CFEC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016"/>
    <w:multiLevelType w:val="hybridMultilevel"/>
    <w:tmpl w:val="8DCC722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C72CA"/>
    <w:multiLevelType w:val="hybridMultilevel"/>
    <w:tmpl w:val="DCAC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404F"/>
    <w:multiLevelType w:val="hybridMultilevel"/>
    <w:tmpl w:val="A25E6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44EF9"/>
    <w:multiLevelType w:val="hybridMultilevel"/>
    <w:tmpl w:val="C6A65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D06E14"/>
    <w:multiLevelType w:val="hybridMultilevel"/>
    <w:tmpl w:val="7E40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F24D4"/>
    <w:multiLevelType w:val="hybridMultilevel"/>
    <w:tmpl w:val="15084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24"/>
    <w:rsid w:val="00002CE6"/>
    <w:rsid w:val="00004478"/>
    <w:rsid w:val="00005A92"/>
    <w:rsid w:val="0000624D"/>
    <w:rsid w:val="0001146C"/>
    <w:rsid w:val="00011A43"/>
    <w:rsid w:val="00015BE4"/>
    <w:rsid w:val="00017140"/>
    <w:rsid w:val="00022546"/>
    <w:rsid w:val="00033FA4"/>
    <w:rsid w:val="000355DB"/>
    <w:rsid w:val="00036330"/>
    <w:rsid w:val="00056448"/>
    <w:rsid w:val="0008198C"/>
    <w:rsid w:val="00082AC4"/>
    <w:rsid w:val="0008342A"/>
    <w:rsid w:val="00092CF5"/>
    <w:rsid w:val="00094857"/>
    <w:rsid w:val="000975FB"/>
    <w:rsid w:val="000B22AA"/>
    <w:rsid w:val="000B5F13"/>
    <w:rsid w:val="000B6FD6"/>
    <w:rsid w:val="000C2B58"/>
    <w:rsid w:val="000C43CE"/>
    <w:rsid w:val="000D1389"/>
    <w:rsid w:val="000D5775"/>
    <w:rsid w:val="000E272F"/>
    <w:rsid w:val="000E34F5"/>
    <w:rsid w:val="000F32E2"/>
    <w:rsid w:val="000F54EE"/>
    <w:rsid w:val="000F5BF3"/>
    <w:rsid w:val="00100D11"/>
    <w:rsid w:val="00105173"/>
    <w:rsid w:val="00110A88"/>
    <w:rsid w:val="00113FE3"/>
    <w:rsid w:val="00122734"/>
    <w:rsid w:val="0012772A"/>
    <w:rsid w:val="00127C9A"/>
    <w:rsid w:val="00131C85"/>
    <w:rsid w:val="001377DB"/>
    <w:rsid w:val="00150C8E"/>
    <w:rsid w:val="0015548F"/>
    <w:rsid w:val="0016541D"/>
    <w:rsid w:val="00167CB8"/>
    <w:rsid w:val="0017682E"/>
    <w:rsid w:val="0017747F"/>
    <w:rsid w:val="001825D8"/>
    <w:rsid w:val="00186293"/>
    <w:rsid w:val="0019042E"/>
    <w:rsid w:val="001908F4"/>
    <w:rsid w:val="001908FE"/>
    <w:rsid w:val="0019141A"/>
    <w:rsid w:val="001921A8"/>
    <w:rsid w:val="001A038A"/>
    <w:rsid w:val="001A3F59"/>
    <w:rsid w:val="001B081E"/>
    <w:rsid w:val="001B0936"/>
    <w:rsid w:val="001B2BF1"/>
    <w:rsid w:val="001B36EE"/>
    <w:rsid w:val="001B4F36"/>
    <w:rsid w:val="001C125C"/>
    <w:rsid w:val="001C1EFD"/>
    <w:rsid w:val="001C5D3A"/>
    <w:rsid w:val="001C7D3C"/>
    <w:rsid w:val="001D0037"/>
    <w:rsid w:val="001D0F6C"/>
    <w:rsid w:val="001D4F99"/>
    <w:rsid w:val="001E006F"/>
    <w:rsid w:val="001E409F"/>
    <w:rsid w:val="001F0931"/>
    <w:rsid w:val="001F1611"/>
    <w:rsid w:val="001F4AB0"/>
    <w:rsid w:val="00200056"/>
    <w:rsid w:val="00201194"/>
    <w:rsid w:val="002030EB"/>
    <w:rsid w:val="002051CD"/>
    <w:rsid w:val="00210432"/>
    <w:rsid w:val="00212821"/>
    <w:rsid w:val="00215509"/>
    <w:rsid w:val="00215FBB"/>
    <w:rsid w:val="002245AF"/>
    <w:rsid w:val="002415E0"/>
    <w:rsid w:val="00253EDB"/>
    <w:rsid w:val="00255953"/>
    <w:rsid w:val="00266871"/>
    <w:rsid w:val="00284E3B"/>
    <w:rsid w:val="00284E53"/>
    <w:rsid w:val="002863D4"/>
    <w:rsid w:val="002906D2"/>
    <w:rsid w:val="002913BF"/>
    <w:rsid w:val="0029227B"/>
    <w:rsid w:val="00295682"/>
    <w:rsid w:val="00296DD3"/>
    <w:rsid w:val="002972D5"/>
    <w:rsid w:val="002A65B6"/>
    <w:rsid w:val="002B27D8"/>
    <w:rsid w:val="002B3E94"/>
    <w:rsid w:val="002B4DA5"/>
    <w:rsid w:val="002B6667"/>
    <w:rsid w:val="002C13D1"/>
    <w:rsid w:val="002C7AF2"/>
    <w:rsid w:val="002D4167"/>
    <w:rsid w:val="002D41B2"/>
    <w:rsid w:val="002D6DB9"/>
    <w:rsid w:val="002D72E7"/>
    <w:rsid w:val="002E3FEF"/>
    <w:rsid w:val="002E4E6D"/>
    <w:rsid w:val="002E6694"/>
    <w:rsid w:val="002F1E6D"/>
    <w:rsid w:val="002F283C"/>
    <w:rsid w:val="002F6440"/>
    <w:rsid w:val="00315176"/>
    <w:rsid w:val="00321589"/>
    <w:rsid w:val="00325053"/>
    <w:rsid w:val="00326E9F"/>
    <w:rsid w:val="0033457C"/>
    <w:rsid w:val="00335A67"/>
    <w:rsid w:val="003445E1"/>
    <w:rsid w:val="00344E75"/>
    <w:rsid w:val="00347733"/>
    <w:rsid w:val="00350555"/>
    <w:rsid w:val="00350628"/>
    <w:rsid w:val="00351033"/>
    <w:rsid w:val="00352E62"/>
    <w:rsid w:val="0035522F"/>
    <w:rsid w:val="00363D85"/>
    <w:rsid w:val="003877DA"/>
    <w:rsid w:val="003929E8"/>
    <w:rsid w:val="00393C75"/>
    <w:rsid w:val="003955BD"/>
    <w:rsid w:val="003974B9"/>
    <w:rsid w:val="003A3407"/>
    <w:rsid w:val="003B214F"/>
    <w:rsid w:val="003C0E09"/>
    <w:rsid w:val="003C1011"/>
    <w:rsid w:val="003C3801"/>
    <w:rsid w:val="003C62A8"/>
    <w:rsid w:val="003C6F14"/>
    <w:rsid w:val="003D00E4"/>
    <w:rsid w:val="003D0971"/>
    <w:rsid w:val="003D5048"/>
    <w:rsid w:val="003E3237"/>
    <w:rsid w:val="003E44BA"/>
    <w:rsid w:val="003E5084"/>
    <w:rsid w:val="003F33B8"/>
    <w:rsid w:val="003F5D42"/>
    <w:rsid w:val="003F7B3C"/>
    <w:rsid w:val="003F7E63"/>
    <w:rsid w:val="00400C8B"/>
    <w:rsid w:val="0040541B"/>
    <w:rsid w:val="00420D82"/>
    <w:rsid w:val="0042549D"/>
    <w:rsid w:val="004256F4"/>
    <w:rsid w:val="00445EF4"/>
    <w:rsid w:val="0044699D"/>
    <w:rsid w:val="00456FE7"/>
    <w:rsid w:val="0047535E"/>
    <w:rsid w:val="00477A4E"/>
    <w:rsid w:val="004831EA"/>
    <w:rsid w:val="004840C1"/>
    <w:rsid w:val="00485079"/>
    <w:rsid w:val="004860BB"/>
    <w:rsid w:val="004960DB"/>
    <w:rsid w:val="0049632B"/>
    <w:rsid w:val="004A092E"/>
    <w:rsid w:val="004A26AA"/>
    <w:rsid w:val="004B64A2"/>
    <w:rsid w:val="004C0013"/>
    <w:rsid w:val="004C0536"/>
    <w:rsid w:val="004C1CE5"/>
    <w:rsid w:val="004C3B21"/>
    <w:rsid w:val="004C4A0A"/>
    <w:rsid w:val="004D71B4"/>
    <w:rsid w:val="004D7392"/>
    <w:rsid w:val="004E2362"/>
    <w:rsid w:val="004F0495"/>
    <w:rsid w:val="004F1352"/>
    <w:rsid w:val="004F698C"/>
    <w:rsid w:val="00506D68"/>
    <w:rsid w:val="00520265"/>
    <w:rsid w:val="005210EE"/>
    <w:rsid w:val="0052262C"/>
    <w:rsid w:val="005310CC"/>
    <w:rsid w:val="0053125B"/>
    <w:rsid w:val="00532CE3"/>
    <w:rsid w:val="00533FDF"/>
    <w:rsid w:val="00552534"/>
    <w:rsid w:val="00553DE0"/>
    <w:rsid w:val="00560186"/>
    <w:rsid w:val="005623EC"/>
    <w:rsid w:val="00562B18"/>
    <w:rsid w:val="00564E0E"/>
    <w:rsid w:val="00565291"/>
    <w:rsid w:val="0057133F"/>
    <w:rsid w:val="00575E51"/>
    <w:rsid w:val="00584337"/>
    <w:rsid w:val="00586A5D"/>
    <w:rsid w:val="00591929"/>
    <w:rsid w:val="00594599"/>
    <w:rsid w:val="005951AA"/>
    <w:rsid w:val="005A51E4"/>
    <w:rsid w:val="005B1D38"/>
    <w:rsid w:val="005B29F0"/>
    <w:rsid w:val="005B5F56"/>
    <w:rsid w:val="005C7CC8"/>
    <w:rsid w:val="005D18A9"/>
    <w:rsid w:val="005E7C3E"/>
    <w:rsid w:val="005F0769"/>
    <w:rsid w:val="005F2D9A"/>
    <w:rsid w:val="005F52D5"/>
    <w:rsid w:val="005F5CBC"/>
    <w:rsid w:val="00600B87"/>
    <w:rsid w:val="0060207F"/>
    <w:rsid w:val="006053C8"/>
    <w:rsid w:val="006061BF"/>
    <w:rsid w:val="006075C9"/>
    <w:rsid w:val="006145A8"/>
    <w:rsid w:val="00622A49"/>
    <w:rsid w:val="0062375E"/>
    <w:rsid w:val="00635B41"/>
    <w:rsid w:val="0066115A"/>
    <w:rsid w:val="006660FF"/>
    <w:rsid w:val="0066785A"/>
    <w:rsid w:val="0067113F"/>
    <w:rsid w:val="006730E2"/>
    <w:rsid w:val="00687335"/>
    <w:rsid w:val="00692FFB"/>
    <w:rsid w:val="006954CC"/>
    <w:rsid w:val="00696ED3"/>
    <w:rsid w:val="0069716A"/>
    <w:rsid w:val="00697571"/>
    <w:rsid w:val="006A0BA5"/>
    <w:rsid w:val="006A42B7"/>
    <w:rsid w:val="006A524A"/>
    <w:rsid w:val="006B38DD"/>
    <w:rsid w:val="006B7C19"/>
    <w:rsid w:val="006C2F0E"/>
    <w:rsid w:val="006D4F11"/>
    <w:rsid w:val="006E2A60"/>
    <w:rsid w:val="006E3D85"/>
    <w:rsid w:val="006E4A89"/>
    <w:rsid w:val="006E79C5"/>
    <w:rsid w:val="006F08FE"/>
    <w:rsid w:val="006F19D2"/>
    <w:rsid w:val="006F6034"/>
    <w:rsid w:val="00703B39"/>
    <w:rsid w:val="00704A7E"/>
    <w:rsid w:val="0071102D"/>
    <w:rsid w:val="00713103"/>
    <w:rsid w:val="00714354"/>
    <w:rsid w:val="00716982"/>
    <w:rsid w:val="00716E16"/>
    <w:rsid w:val="007237A3"/>
    <w:rsid w:val="00723A30"/>
    <w:rsid w:val="007272B8"/>
    <w:rsid w:val="00732651"/>
    <w:rsid w:val="0073641A"/>
    <w:rsid w:val="00740D73"/>
    <w:rsid w:val="00743F1D"/>
    <w:rsid w:val="00744DA3"/>
    <w:rsid w:val="007457B4"/>
    <w:rsid w:val="00752017"/>
    <w:rsid w:val="007520B1"/>
    <w:rsid w:val="00771DF8"/>
    <w:rsid w:val="00773937"/>
    <w:rsid w:val="00775746"/>
    <w:rsid w:val="0077723D"/>
    <w:rsid w:val="0079273E"/>
    <w:rsid w:val="007929A1"/>
    <w:rsid w:val="007C7721"/>
    <w:rsid w:val="007D25DD"/>
    <w:rsid w:val="007D6494"/>
    <w:rsid w:val="007E0A5F"/>
    <w:rsid w:val="007E1EA9"/>
    <w:rsid w:val="007E4A22"/>
    <w:rsid w:val="007E4BED"/>
    <w:rsid w:val="007E552E"/>
    <w:rsid w:val="007F045D"/>
    <w:rsid w:val="007F22A1"/>
    <w:rsid w:val="007F3968"/>
    <w:rsid w:val="007F3E1B"/>
    <w:rsid w:val="007F7DE0"/>
    <w:rsid w:val="0080181E"/>
    <w:rsid w:val="00803A04"/>
    <w:rsid w:val="0081689C"/>
    <w:rsid w:val="00817A17"/>
    <w:rsid w:val="00817F39"/>
    <w:rsid w:val="00826A21"/>
    <w:rsid w:val="00831E17"/>
    <w:rsid w:val="008321C7"/>
    <w:rsid w:val="008332DB"/>
    <w:rsid w:val="00833BAB"/>
    <w:rsid w:val="008364D3"/>
    <w:rsid w:val="00843874"/>
    <w:rsid w:val="00850094"/>
    <w:rsid w:val="0085126E"/>
    <w:rsid w:val="00852FBF"/>
    <w:rsid w:val="008542D2"/>
    <w:rsid w:val="00861B2A"/>
    <w:rsid w:val="008677C3"/>
    <w:rsid w:val="00871376"/>
    <w:rsid w:val="0087351F"/>
    <w:rsid w:val="00874190"/>
    <w:rsid w:val="008817FB"/>
    <w:rsid w:val="00892134"/>
    <w:rsid w:val="00896684"/>
    <w:rsid w:val="008B0C9F"/>
    <w:rsid w:val="008B41B6"/>
    <w:rsid w:val="008B4A4F"/>
    <w:rsid w:val="008D6543"/>
    <w:rsid w:val="008E2D73"/>
    <w:rsid w:val="008E424F"/>
    <w:rsid w:val="008E6499"/>
    <w:rsid w:val="008F2ACF"/>
    <w:rsid w:val="009033A3"/>
    <w:rsid w:val="0091627A"/>
    <w:rsid w:val="009210E1"/>
    <w:rsid w:val="009213D7"/>
    <w:rsid w:val="00921985"/>
    <w:rsid w:val="009231AD"/>
    <w:rsid w:val="0092372C"/>
    <w:rsid w:val="00930E83"/>
    <w:rsid w:val="00932B18"/>
    <w:rsid w:val="00935611"/>
    <w:rsid w:val="009505EB"/>
    <w:rsid w:val="00951884"/>
    <w:rsid w:val="00952698"/>
    <w:rsid w:val="009571FC"/>
    <w:rsid w:val="00971CB0"/>
    <w:rsid w:val="00975821"/>
    <w:rsid w:val="00981573"/>
    <w:rsid w:val="00987009"/>
    <w:rsid w:val="0098761F"/>
    <w:rsid w:val="00990CFD"/>
    <w:rsid w:val="009935F6"/>
    <w:rsid w:val="00997F6D"/>
    <w:rsid w:val="009B3563"/>
    <w:rsid w:val="009B7F1E"/>
    <w:rsid w:val="009C73C2"/>
    <w:rsid w:val="009D1CB9"/>
    <w:rsid w:val="009E54D8"/>
    <w:rsid w:val="009E76D2"/>
    <w:rsid w:val="009F0448"/>
    <w:rsid w:val="009F0C8C"/>
    <w:rsid w:val="009F33F4"/>
    <w:rsid w:val="009F722C"/>
    <w:rsid w:val="00A053A8"/>
    <w:rsid w:val="00A141AC"/>
    <w:rsid w:val="00A15347"/>
    <w:rsid w:val="00A23D73"/>
    <w:rsid w:val="00A30D86"/>
    <w:rsid w:val="00A30EE4"/>
    <w:rsid w:val="00A31C1D"/>
    <w:rsid w:val="00A3665B"/>
    <w:rsid w:val="00A4176F"/>
    <w:rsid w:val="00A4431A"/>
    <w:rsid w:val="00A46AC0"/>
    <w:rsid w:val="00A60E96"/>
    <w:rsid w:val="00A61235"/>
    <w:rsid w:val="00A76611"/>
    <w:rsid w:val="00A7795C"/>
    <w:rsid w:val="00A85696"/>
    <w:rsid w:val="00A94A37"/>
    <w:rsid w:val="00A964CD"/>
    <w:rsid w:val="00A97487"/>
    <w:rsid w:val="00AA6D32"/>
    <w:rsid w:val="00AA74CD"/>
    <w:rsid w:val="00AB27A2"/>
    <w:rsid w:val="00AB47AA"/>
    <w:rsid w:val="00AB5769"/>
    <w:rsid w:val="00AC43FE"/>
    <w:rsid w:val="00AC542E"/>
    <w:rsid w:val="00AD20E9"/>
    <w:rsid w:val="00AD5FB0"/>
    <w:rsid w:val="00AD7C5E"/>
    <w:rsid w:val="00AE339F"/>
    <w:rsid w:val="00AF0C42"/>
    <w:rsid w:val="00AF153A"/>
    <w:rsid w:val="00AF2775"/>
    <w:rsid w:val="00AF2C0E"/>
    <w:rsid w:val="00AF39F3"/>
    <w:rsid w:val="00B11CCF"/>
    <w:rsid w:val="00B14483"/>
    <w:rsid w:val="00B16921"/>
    <w:rsid w:val="00B1778A"/>
    <w:rsid w:val="00B21251"/>
    <w:rsid w:val="00B22EE5"/>
    <w:rsid w:val="00B2531F"/>
    <w:rsid w:val="00B25ABA"/>
    <w:rsid w:val="00B319B4"/>
    <w:rsid w:val="00B33398"/>
    <w:rsid w:val="00B33EDC"/>
    <w:rsid w:val="00B34BE1"/>
    <w:rsid w:val="00B373B6"/>
    <w:rsid w:val="00B459A6"/>
    <w:rsid w:val="00B50251"/>
    <w:rsid w:val="00B50753"/>
    <w:rsid w:val="00B50A81"/>
    <w:rsid w:val="00B54A2B"/>
    <w:rsid w:val="00B57B11"/>
    <w:rsid w:val="00B70450"/>
    <w:rsid w:val="00B72ABF"/>
    <w:rsid w:val="00B85BEC"/>
    <w:rsid w:val="00B92BF2"/>
    <w:rsid w:val="00B94317"/>
    <w:rsid w:val="00B978BD"/>
    <w:rsid w:val="00BA073E"/>
    <w:rsid w:val="00BA3FFC"/>
    <w:rsid w:val="00BA7155"/>
    <w:rsid w:val="00BB344E"/>
    <w:rsid w:val="00BB734B"/>
    <w:rsid w:val="00BB7D24"/>
    <w:rsid w:val="00BB7E8B"/>
    <w:rsid w:val="00BC0EE1"/>
    <w:rsid w:val="00BC3992"/>
    <w:rsid w:val="00BC3E41"/>
    <w:rsid w:val="00BD139D"/>
    <w:rsid w:val="00BD4C24"/>
    <w:rsid w:val="00BD78A2"/>
    <w:rsid w:val="00BE62C9"/>
    <w:rsid w:val="00BE6EBE"/>
    <w:rsid w:val="00C02A6A"/>
    <w:rsid w:val="00C03436"/>
    <w:rsid w:val="00C04C2B"/>
    <w:rsid w:val="00C06311"/>
    <w:rsid w:val="00C0770F"/>
    <w:rsid w:val="00C07F7A"/>
    <w:rsid w:val="00C1225A"/>
    <w:rsid w:val="00C141F4"/>
    <w:rsid w:val="00C14EE8"/>
    <w:rsid w:val="00C17989"/>
    <w:rsid w:val="00C2550A"/>
    <w:rsid w:val="00C333B9"/>
    <w:rsid w:val="00C379B4"/>
    <w:rsid w:val="00C4068D"/>
    <w:rsid w:val="00C44319"/>
    <w:rsid w:val="00C51D44"/>
    <w:rsid w:val="00C54D47"/>
    <w:rsid w:val="00C607FE"/>
    <w:rsid w:val="00C611B1"/>
    <w:rsid w:val="00C714CB"/>
    <w:rsid w:val="00C73268"/>
    <w:rsid w:val="00C737CB"/>
    <w:rsid w:val="00C76A92"/>
    <w:rsid w:val="00C77114"/>
    <w:rsid w:val="00C81EB9"/>
    <w:rsid w:val="00C831B5"/>
    <w:rsid w:val="00C864AF"/>
    <w:rsid w:val="00C92227"/>
    <w:rsid w:val="00CA330A"/>
    <w:rsid w:val="00CB0D29"/>
    <w:rsid w:val="00CB28D3"/>
    <w:rsid w:val="00CB3882"/>
    <w:rsid w:val="00CB4988"/>
    <w:rsid w:val="00CB68D6"/>
    <w:rsid w:val="00CB7054"/>
    <w:rsid w:val="00CC6293"/>
    <w:rsid w:val="00CC7483"/>
    <w:rsid w:val="00CD0D5D"/>
    <w:rsid w:val="00CD1718"/>
    <w:rsid w:val="00CD2D02"/>
    <w:rsid w:val="00CD66E5"/>
    <w:rsid w:val="00CF0A1D"/>
    <w:rsid w:val="00CF2E80"/>
    <w:rsid w:val="00CF2F2D"/>
    <w:rsid w:val="00D0049B"/>
    <w:rsid w:val="00D0711A"/>
    <w:rsid w:val="00D07C8D"/>
    <w:rsid w:val="00D24A17"/>
    <w:rsid w:val="00D311D8"/>
    <w:rsid w:val="00D318CD"/>
    <w:rsid w:val="00D33618"/>
    <w:rsid w:val="00D35735"/>
    <w:rsid w:val="00D41077"/>
    <w:rsid w:val="00D42299"/>
    <w:rsid w:val="00D43CA8"/>
    <w:rsid w:val="00D441A9"/>
    <w:rsid w:val="00D466DA"/>
    <w:rsid w:val="00D534D5"/>
    <w:rsid w:val="00D54CCE"/>
    <w:rsid w:val="00D57D8E"/>
    <w:rsid w:val="00D6279A"/>
    <w:rsid w:val="00D71233"/>
    <w:rsid w:val="00D7227E"/>
    <w:rsid w:val="00D743D7"/>
    <w:rsid w:val="00D837B6"/>
    <w:rsid w:val="00D864D0"/>
    <w:rsid w:val="00D91836"/>
    <w:rsid w:val="00D91A3B"/>
    <w:rsid w:val="00D93796"/>
    <w:rsid w:val="00D94548"/>
    <w:rsid w:val="00D94987"/>
    <w:rsid w:val="00DB06D0"/>
    <w:rsid w:val="00DC2FD0"/>
    <w:rsid w:val="00DE0086"/>
    <w:rsid w:val="00DE3627"/>
    <w:rsid w:val="00DE4FEE"/>
    <w:rsid w:val="00DF0194"/>
    <w:rsid w:val="00DF3110"/>
    <w:rsid w:val="00DF5887"/>
    <w:rsid w:val="00E07C65"/>
    <w:rsid w:val="00E149B0"/>
    <w:rsid w:val="00E16746"/>
    <w:rsid w:val="00E23FAD"/>
    <w:rsid w:val="00E27FAD"/>
    <w:rsid w:val="00E309E6"/>
    <w:rsid w:val="00E32FC5"/>
    <w:rsid w:val="00E4260E"/>
    <w:rsid w:val="00E42BF7"/>
    <w:rsid w:val="00E4525A"/>
    <w:rsid w:val="00E572FB"/>
    <w:rsid w:val="00E62D85"/>
    <w:rsid w:val="00E672B1"/>
    <w:rsid w:val="00E77772"/>
    <w:rsid w:val="00E8508A"/>
    <w:rsid w:val="00E86C17"/>
    <w:rsid w:val="00E923B0"/>
    <w:rsid w:val="00E92E66"/>
    <w:rsid w:val="00EA17F1"/>
    <w:rsid w:val="00EB0050"/>
    <w:rsid w:val="00EB4AB8"/>
    <w:rsid w:val="00EB7347"/>
    <w:rsid w:val="00EC02FB"/>
    <w:rsid w:val="00EC5799"/>
    <w:rsid w:val="00EC7AAE"/>
    <w:rsid w:val="00ED6F8F"/>
    <w:rsid w:val="00EE300E"/>
    <w:rsid w:val="00EF2F90"/>
    <w:rsid w:val="00EF325A"/>
    <w:rsid w:val="00F100C7"/>
    <w:rsid w:val="00F16E89"/>
    <w:rsid w:val="00F213BC"/>
    <w:rsid w:val="00F22CCF"/>
    <w:rsid w:val="00F263B2"/>
    <w:rsid w:val="00F26B15"/>
    <w:rsid w:val="00F277AF"/>
    <w:rsid w:val="00F27A65"/>
    <w:rsid w:val="00F31261"/>
    <w:rsid w:val="00F42072"/>
    <w:rsid w:val="00F42281"/>
    <w:rsid w:val="00F43E12"/>
    <w:rsid w:val="00F5407B"/>
    <w:rsid w:val="00F62ABE"/>
    <w:rsid w:val="00F63B4E"/>
    <w:rsid w:val="00F64045"/>
    <w:rsid w:val="00F64AFD"/>
    <w:rsid w:val="00F650C3"/>
    <w:rsid w:val="00F73177"/>
    <w:rsid w:val="00F7513D"/>
    <w:rsid w:val="00F818C6"/>
    <w:rsid w:val="00F8270B"/>
    <w:rsid w:val="00F90CEC"/>
    <w:rsid w:val="00F947CD"/>
    <w:rsid w:val="00F97CF2"/>
    <w:rsid w:val="00F97CFB"/>
    <w:rsid w:val="00FB0469"/>
    <w:rsid w:val="00FB1F43"/>
    <w:rsid w:val="00FB3345"/>
    <w:rsid w:val="00FB5FC4"/>
    <w:rsid w:val="00FB652F"/>
    <w:rsid w:val="00FC4019"/>
    <w:rsid w:val="00FC4203"/>
    <w:rsid w:val="00FE4FBC"/>
    <w:rsid w:val="00FE5E38"/>
    <w:rsid w:val="00FF050C"/>
    <w:rsid w:val="00FF0BBB"/>
    <w:rsid w:val="00FF1502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079B"/>
  <w15:docId w15:val="{1A61D85B-DF53-4657-B0A1-5408AB3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link w:val="Cmsor1Char"/>
    <w:uiPriority w:val="9"/>
    <w:qFormat/>
    <w:rsid w:val="00DF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A1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2A6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F5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87"/>
    <w:rPr>
      <w:rFonts w:ascii="Tahoma" w:hAnsi="Tahoma" w:cs="Tahoma"/>
      <w:noProof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E63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customStyle="1" w:styleId="Default">
    <w:name w:val="Default"/>
    <w:rsid w:val="0039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blzatrcsos43jellszn1">
    <w:name w:val="Táblázat (rácsos) 4 – 3. jelölőszín1"/>
    <w:basedOn w:val="Normltblzat"/>
    <w:uiPriority w:val="49"/>
    <w:rsid w:val="00D91A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iemels2">
    <w:name w:val="Strong"/>
    <w:basedOn w:val="Bekezdsalapbettpusa"/>
    <w:uiPriority w:val="22"/>
    <w:qFormat/>
    <w:rsid w:val="00315176"/>
    <w:rPr>
      <w:b/>
      <w:bCs/>
    </w:rPr>
  </w:style>
  <w:style w:type="character" w:styleId="Kiemels">
    <w:name w:val="Emphasis"/>
    <w:basedOn w:val="Bekezdsalapbettpusa"/>
    <w:uiPriority w:val="20"/>
    <w:qFormat/>
    <w:rsid w:val="0031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2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3D08-6A65-4972-A3EF-ECFFE7E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2021-01-04T10:30:00Z</cp:lastPrinted>
  <dcterms:created xsi:type="dcterms:W3CDTF">2021-01-04T10:29:00Z</dcterms:created>
  <dcterms:modified xsi:type="dcterms:W3CDTF">2021-05-05T12:18:00Z</dcterms:modified>
</cp:coreProperties>
</file>